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352" w:rsidRPr="002461CF" w:rsidRDefault="000A74EA" w:rsidP="009411BA">
      <w:pPr>
        <w:pStyle w:val="Default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2461C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VYSVĚTLENÍ ZADÁVACÍ DOKUMENTACE Č. </w:t>
      </w:r>
      <w:r w:rsidR="00FF595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1</w:t>
      </w:r>
    </w:p>
    <w:p w:rsidR="000A74EA" w:rsidRPr="002461CF" w:rsidRDefault="000A74EA" w:rsidP="009411B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2461CF">
        <w:rPr>
          <w:rFonts w:asciiTheme="minorHAnsi" w:hAnsiTheme="minorHAnsi" w:cstheme="minorHAnsi"/>
          <w:sz w:val="22"/>
          <w:szCs w:val="22"/>
        </w:rPr>
        <w:t>ve smyslu § 98 zákona č. 134/2016 Sb., o zadávání veřejných zakázek,</w:t>
      </w:r>
    </w:p>
    <w:p w:rsidR="005F77A5" w:rsidRPr="002461CF" w:rsidRDefault="000A74EA" w:rsidP="009411BA">
      <w:pPr>
        <w:jc w:val="center"/>
        <w:rPr>
          <w:rFonts w:cstheme="minorHAnsi"/>
        </w:rPr>
      </w:pPr>
      <w:r w:rsidRPr="002461CF">
        <w:rPr>
          <w:rFonts w:cstheme="minorHAnsi"/>
        </w:rPr>
        <w:t>ve znění pozdějších předpisů (dále jen „ZZVZ“)</w:t>
      </w:r>
    </w:p>
    <w:p w:rsidR="00181505" w:rsidRPr="002461CF" w:rsidRDefault="00181505" w:rsidP="009411BA">
      <w:pPr>
        <w:jc w:val="center"/>
        <w:rPr>
          <w:rFonts w:cstheme="minorHAnsi"/>
        </w:rPr>
      </w:pPr>
    </w:p>
    <w:p w:rsidR="000A74EA" w:rsidRPr="002461CF" w:rsidRDefault="000A74EA" w:rsidP="009411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2"/>
        <w:gridCol w:w="5098"/>
      </w:tblGrid>
      <w:tr w:rsidR="000A74EA" w:rsidRPr="002461CF" w:rsidTr="00A03A78">
        <w:trPr>
          <w:trHeight w:val="99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 xml:space="preserve">Název zadavatele: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Město Kolín </w:t>
            </w:r>
          </w:p>
        </w:tc>
      </w:tr>
      <w:tr w:rsidR="000A74EA" w:rsidRPr="002461CF" w:rsidTr="00A03A78">
        <w:trPr>
          <w:trHeight w:val="133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 xml:space="preserve">Sídlo zadavatele: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>Karlovo náměstí 78, 280 12 Kolín</w:t>
            </w:r>
          </w:p>
        </w:tc>
      </w:tr>
      <w:tr w:rsidR="000A74EA" w:rsidRPr="002461CF" w:rsidTr="00A03A78">
        <w:trPr>
          <w:trHeight w:val="99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 xml:space="preserve">IČO: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>00235440</w:t>
            </w:r>
          </w:p>
        </w:tc>
      </w:tr>
      <w:tr w:rsidR="000A74EA" w:rsidRPr="002461CF" w:rsidTr="00A03A78">
        <w:trPr>
          <w:trHeight w:val="99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sz w:val="22"/>
                <w:szCs w:val="22"/>
              </w:rPr>
              <w:t xml:space="preserve">Osoba oprávněná jednat za zadavatele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EA" w:rsidRPr="002461CF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bCs/>
                <w:sz w:val="22"/>
                <w:szCs w:val="22"/>
              </w:rPr>
              <w:t>Mgr. Michael Kašpar, starosta</w:t>
            </w:r>
          </w:p>
        </w:tc>
      </w:tr>
      <w:tr w:rsidR="000A74EA" w:rsidRPr="002461CF" w:rsidTr="00A03A78">
        <w:trPr>
          <w:trHeight w:val="495"/>
          <w:jc w:val="center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0A74EA" w:rsidRPr="0038743B" w:rsidRDefault="000A74EA" w:rsidP="009411BA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461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Název veřejné zakázky: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4EA" w:rsidRPr="002461CF" w:rsidRDefault="009C60AD" w:rsidP="007175F3">
            <w:pPr>
              <w:spacing w:after="0"/>
              <w:jc w:val="both"/>
              <w:rPr>
                <w:rFonts w:cstheme="minorHAnsi"/>
                <w:b/>
                <w:bCs/>
                <w:color w:val="FF0000"/>
              </w:rPr>
            </w:pPr>
            <w:r w:rsidRPr="009C60AD">
              <w:rPr>
                <w:rFonts w:cstheme="minorHAnsi"/>
                <w:b/>
                <w:bCs/>
                <w:color w:val="000000" w:themeColor="text1"/>
              </w:rPr>
              <w:t>Zajištění úklidu společných prostor v bytových domech – Dělnická 806, 807, Pražská 880, Legerova 224, Na Návsi 34, Za Školou 117, 118 a A. Dvořáka 1032 – 1035</w:t>
            </w:r>
          </w:p>
        </w:tc>
      </w:tr>
    </w:tbl>
    <w:p w:rsidR="00C84FD1" w:rsidRDefault="00C84FD1" w:rsidP="009411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CB45BA" w:rsidRPr="002461CF" w:rsidRDefault="00CB45BA" w:rsidP="009411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C84FD1" w:rsidRDefault="00C84FD1" w:rsidP="009411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CB45BA" w:rsidRDefault="00CB45BA" w:rsidP="00CB45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B45BA">
        <w:rPr>
          <w:rFonts w:ascii="Calibri" w:hAnsi="Calibri" w:cs="Calibri"/>
          <w:color w:val="000000"/>
        </w:rPr>
        <w:t>Zadavatel obdržel prostřednictvím elekt</w:t>
      </w:r>
      <w:r w:rsidR="00FF595B">
        <w:rPr>
          <w:rFonts w:ascii="Calibri" w:hAnsi="Calibri" w:cs="Calibri"/>
          <w:color w:val="000000"/>
        </w:rPr>
        <w:t>ronického nástroje E-ZAK žádost</w:t>
      </w:r>
      <w:r w:rsidRPr="00CB45BA">
        <w:rPr>
          <w:rFonts w:ascii="Calibri" w:hAnsi="Calibri" w:cs="Calibri"/>
          <w:color w:val="000000"/>
        </w:rPr>
        <w:t xml:space="preserve"> o vysvětlení zadávací dokumentace. </w:t>
      </w:r>
    </w:p>
    <w:p w:rsidR="00CB45BA" w:rsidRPr="00CB45BA" w:rsidRDefault="00CB45BA" w:rsidP="00CB45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D31A6B" w:rsidRPr="002461CF" w:rsidRDefault="00FF595B" w:rsidP="00CB45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ascii="Calibri" w:hAnsi="Calibri" w:cs="Calibri"/>
          <w:b/>
          <w:bCs/>
          <w:color w:val="000000"/>
        </w:rPr>
        <w:t>V návaznosti na tuto žádost</w:t>
      </w:r>
      <w:r w:rsidR="00CB45BA" w:rsidRPr="00CB45BA">
        <w:rPr>
          <w:rFonts w:ascii="Calibri" w:hAnsi="Calibri" w:cs="Calibri"/>
          <w:b/>
          <w:bCs/>
          <w:color w:val="000000"/>
        </w:rPr>
        <w:t xml:space="preserve"> poskytuje zadavatel toto vysvětlení zadávací dokumentace:</w:t>
      </w:r>
    </w:p>
    <w:p w:rsidR="00CB45BA" w:rsidRDefault="00CB45BA" w:rsidP="009411BA">
      <w:pPr>
        <w:jc w:val="both"/>
        <w:rPr>
          <w:rFonts w:cstheme="minorHAnsi"/>
          <w:color w:val="000000"/>
        </w:rPr>
      </w:pPr>
    </w:p>
    <w:p w:rsidR="00FD790D" w:rsidRPr="009A66E9" w:rsidRDefault="001A4860" w:rsidP="00941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9A66E9">
        <w:rPr>
          <w:rFonts w:cstheme="minorHAnsi"/>
          <w:b/>
          <w:color w:val="000000" w:themeColor="text1"/>
        </w:rPr>
        <w:t>Dotaz</w:t>
      </w:r>
      <w:r w:rsidR="00B02EFE" w:rsidRPr="009A66E9">
        <w:rPr>
          <w:rFonts w:cstheme="minorHAnsi"/>
          <w:b/>
          <w:color w:val="000000" w:themeColor="text1"/>
        </w:rPr>
        <w:t xml:space="preserve"> č. 1</w:t>
      </w:r>
    </w:p>
    <w:p w:rsidR="003B1C4D" w:rsidRDefault="003B1C4D" w:rsidP="00CB45BA">
      <w:pPr>
        <w:spacing w:after="0"/>
        <w:jc w:val="both"/>
        <w:rPr>
          <w:i/>
        </w:rPr>
      </w:pPr>
    </w:p>
    <w:p w:rsidR="00FF0C81" w:rsidRDefault="009C60AD" w:rsidP="00CB45BA">
      <w:pPr>
        <w:spacing w:after="0"/>
        <w:jc w:val="both"/>
        <w:rPr>
          <w:i/>
        </w:rPr>
      </w:pPr>
      <w:r w:rsidRPr="009C60AD">
        <w:rPr>
          <w:i/>
        </w:rPr>
        <w:t>Formulář Nabídková cena obsahuje položku 10%DPH. Od 1. 1. 2024 ale úkl. práce v bytových domech spadají jednotně do 21% DPH. Předpokládám správně, že v nabídkové ceně máme uvést správnou výši DPH, tj. 21%?</w:t>
      </w:r>
    </w:p>
    <w:p w:rsidR="009C60AD" w:rsidRDefault="009C60AD" w:rsidP="00CB45BA">
      <w:pPr>
        <w:spacing w:after="0"/>
        <w:jc w:val="both"/>
        <w:rPr>
          <w:i/>
        </w:rPr>
      </w:pPr>
    </w:p>
    <w:p w:rsidR="00FF0C81" w:rsidRDefault="00FF0C81" w:rsidP="00FF0C81">
      <w:pPr>
        <w:jc w:val="both"/>
        <w:rPr>
          <w:u w:val="single"/>
        </w:rPr>
      </w:pPr>
      <w:r>
        <w:rPr>
          <w:u w:val="single"/>
        </w:rPr>
        <w:t>Odpověď:</w:t>
      </w:r>
    </w:p>
    <w:p w:rsidR="00FF0C81" w:rsidRDefault="00B87997" w:rsidP="00FF0C81">
      <w:pPr>
        <w:jc w:val="both"/>
        <w:rPr>
          <w:rFonts w:cstheme="minorHAnsi"/>
          <w:color w:val="000000"/>
        </w:rPr>
      </w:pPr>
      <w:r>
        <w:t xml:space="preserve">Zadavatel uvádí, že se jedná o písařskou chybu. </w:t>
      </w:r>
      <w:r w:rsidRPr="00B87997">
        <w:rPr>
          <w:b/>
        </w:rPr>
        <w:t>Ano,</w:t>
      </w:r>
      <w:r w:rsidR="00FF595B" w:rsidRPr="00B87997">
        <w:rPr>
          <w:b/>
        </w:rPr>
        <w:t xml:space="preserve"> </w:t>
      </w:r>
      <w:r w:rsidRPr="00B87997">
        <w:rPr>
          <w:b/>
        </w:rPr>
        <w:t>v nabídkové ceně uveďte aktuální výši DPH, tj. 21 %.</w:t>
      </w:r>
    </w:p>
    <w:p w:rsidR="00FF0C81" w:rsidRDefault="009C60AD" w:rsidP="00CB45BA">
      <w:pPr>
        <w:spacing w:after="0"/>
        <w:jc w:val="both"/>
        <w:rPr>
          <w:i/>
        </w:rPr>
      </w:pPr>
      <w:r>
        <w:rPr>
          <w:i/>
        </w:rPr>
        <w:t>Pro vyloučení všech pochybností zadavatel přikládá opraven</w:t>
      </w:r>
      <w:r w:rsidR="00B87997">
        <w:rPr>
          <w:i/>
        </w:rPr>
        <w:t>ou přílohu č. 3 – Formuláře pro zpracování nabídky_opr</w:t>
      </w:r>
    </w:p>
    <w:p w:rsidR="00E96D20" w:rsidRDefault="00E96D20" w:rsidP="00F638E3">
      <w:pPr>
        <w:jc w:val="both"/>
      </w:pPr>
    </w:p>
    <w:p w:rsidR="00B87997" w:rsidRDefault="00B87997" w:rsidP="00F638E3">
      <w:pPr>
        <w:jc w:val="both"/>
      </w:pPr>
    </w:p>
    <w:p w:rsidR="00A675DF" w:rsidRDefault="00A675DF" w:rsidP="00A675DF">
      <w:pPr>
        <w:autoSpaceDE w:val="0"/>
        <w:autoSpaceDN w:val="0"/>
        <w:adjustRightInd w:val="0"/>
        <w:spacing w:after="0" w:line="240" w:lineRule="auto"/>
        <w:jc w:val="both"/>
      </w:pPr>
      <w:r w:rsidRPr="009411BA">
        <w:rPr>
          <w:rFonts w:cs="Calibri"/>
          <w:color w:val="000000"/>
        </w:rPr>
        <w:t>Tyto dodatečné informace zadavatel poskytuje všem zájemcům a účastníkům zveřejněním</w:t>
      </w:r>
      <w:r>
        <w:rPr>
          <w:rFonts w:cs="Calibri"/>
          <w:color w:val="000000"/>
        </w:rPr>
        <w:t xml:space="preserve"> </w:t>
      </w:r>
      <w:r w:rsidRPr="009411BA">
        <w:rPr>
          <w:rFonts w:cs="Calibri"/>
          <w:color w:val="000000"/>
        </w:rPr>
        <w:t>na</w:t>
      </w:r>
      <w:r>
        <w:rPr>
          <w:rFonts w:cs="Calibri"/>
          <w:color w:val="000000"/>
        </w:rPr>
        <w:t> </w:t>
      </w:r>
      <w:r w:rsidRPr="009411BA">
        <w:rPr>
          <w:rFonts w:cs="Calibri"/>
          <w:color w:val="000000"/>
        </w:rPr>
        <w:t xml:space="preserve">PROFILU ZADAVATELE </w:t>
      </w:r>
      <w:hyperlink r:id="rId8" w:history="1">
        <w:r>
          <w:rPr>
            <w:rStyle w:val="Hypertextovodkaz"/>
          </w:rPr>
          <w:t>Veřejné zakázky - E-ZAK Kolín (mukolin.cz)</w:t>
        </w:r>
      </w:hyperlink>
    </w:p>
    <w:p w:rsidR="00A675DF" w:rsidRDefault="00A675DF" w:rsidP="00A675DF">
      <w:pPr>
        <w:autoSpaceDE w:val="0"/>
        <w:autoSpaceDN w:val="0"/>
        <w:adjustRightInd w:val="0"/>
        <w:spacing w:after="0" w:line="240" w:lineRule="auto"/>
        <w:jc w:val="both"/>
      </w:pPr>
    </w:p>
    <w:p w:rsidR="00A675DF" w:rsidRDefault="00A675DF" w:rsidP="00A675DF">
      <w:pPr>
        <w:spacing w:after="0"/>
        <w:jc w:val="both"/>
        <w:rPr>
          <w:rFonts w:cstheme="minorHAnsi"/>
        </w:rPr>
      </w:pPr>
      <w:r>
        <w:rPr>
          <w:rFonts w:cstheme="minorHAnsi"/>
        </w:rPr>
        <w:t>V souvislosti s tímto vysvětlením nedochází k prodloužení lhůty pro příjem nabídek.</w:t>
      </w:r>
    </w:p>
    <w:p w:rsidR="00A675DF" w:rsidRDefault="00A675DF" w:rsidP="00A675DF">
      <w:pPr>
        <w:spacing w:after="0"/>
        <w:jc w:val="both"/>
        <w:rPr>
          <w:rFonts w:cstheme="minorHAnsi"/>
        </w:rPr>
      </w:pPr>
    </w:p>
    <w:p w:rsidR="00A675DF" w:rsidRDefault="00A675DF" w:rsidP="00A675D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V Kolíně </w:t>
      </w:r>
      <w:r w:rsidRPr="00790335">
        <w:rPr>
          <w:rFonts w:cstheme="minorHAnsi"/>
          <w:color w:val="000000" w:themeColor="text1"/>
        </w:rPr>
        <w:t xml:space="preserve">dne </w:t>
      </w:r>
      <w:r w:rsidR="00B87997">
        <w:rPr>
          <w:rFonts w:cstheme="minorHAnsi"/>
          <w:color w:val="000000" w:themeColor="text1"/>
        </w:rPr>
        <w:t>28. 5. 2025</w:t>
      </w:r>
    </w:p>
    <w:p w:rsidR="00A675DF" w:rsidRDefault="00A675DF" w:rsidP="00A675DF">
      <w:pPr>
        <w:spacing w:after="0"/>
        <w:jc w:val="both"/>
        <w:rPr>
          <w:b/>
          <w:bCs/>
        </w:rPr>
      </w:pPr>
    </w:p>
    <w:p w:rsidR="00B87997" w:rsidRDefault="00B87997" w:rsidP="00A675DF">
      <w:pPr>
        <w:spacing w:after="0"/>
        <w:jc w:val="both"/>
        <w:rPr>
          <w:b/>
          <w:bCs/>
        </w:rPr>
      </w:pPr>
    </w:p>
    <w:p w:rsidR="00B87997" w:rsidRDefault="00B87997" w:rsidP="00A675DF">
      <w:pPr>
        <w:spacing w:after="0"/>
        <w:jc w:val="both"/>
        <w:rPr>
          <w:b/>
          <w:bCs/>
        </w:rPr>
      </w:pPr>
      <w:bookmarkStart w:id="0" w:name="_GoBack"/>
      <w:bookmarkEnd w:id="0"/>
    </w:p>
    <w:p w:rsidR="00A675DF" w:rsidRPr="002461CF" w:rsidRDefault="00B87997" w:rsidP="00A675DF">
      <w:pPr>
        <w:spacing w:after="0"/>
        <w:jc w:val="both"/>
        <w:rPr>
          <w:b/>
          <w:bCs/>
        </w:rPr>
      </w:pPr>
      <w:r>
        <w:rPr>
          <w:b/>
          <w:bCs/>
        </w:rPr>
        <w:t>M</w:t>
      </w:r>
      <w:r w:rsidR="00A675DF" w:rsidRPr="002461CF">
        <w:rPr>
          <w:b/>
          <w:bCs/>
        </w:rPr>
        <w:t>ěsto Kolín</w:t>
      </w:r>
    </w:p>
    <w:p w:rsidR="00870A09" w:rsidRDefault="00B87997" w:rsidP="009411BA">
      <w:pPr>
        <w:spacing w:after="0"/>
        <w:jc w:val="both"/>
      </w:pPr>
      <w:r>
        <w:t>Ing. Jana Bradáčová</w:t>
      </w:r>
    </w:p>
    <w:sectPr w:rsidR="00870A09" w:rsidSect="00B879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AACB14" w16cid:durableId="21198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A78" w:rsidRDefault="00A03A78" w:rsidP="00AE6075">
      <w:pPr>
        <w:spacing w:after="0" w:line="240" w:lineRule="auto"/>
      </w:pPr>
      <w:r>
        <w:separator/>
      </w:r>
    </w:p>
  </w:endnote>
  <w:endnote w:type="continuationSeparator" w:id="0">
    <w:p w:rsidR="00A03A78" w:rsidRDefault="00A03A78" w:rsidP="00AE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A78" w:rsidRDefault="00A03A78" w:rsidP="00AE6075">
      <w:pPr>
        <w:spacing w:after="0" w:line="240" w:lineRule="auto"/>
      </w:pPr>
      <w:r>
        <w:separator/>
      </w:r>
    </w:p>
  </w:footnote>
  <w:footnote w:type="continuationSeparator" w:id="0">
    <w:p w:rsidR="00A03A78" w:rsidRDefault="00A03A78" w:rsidP="00AE6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B540CE"/>
    <w:multiLevelType w:val="multilevel"/>
    <w:tmpl w:val="A82AD026"/>
    <w:lvl w:ilvl="0">
      <w:start w:val="1"/>
      <w:numFmt w:val="decimal"/>
      <w:lvlText w:val="6.%1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2359"/>
    <w:multiLevelType w:val="hybridMultilevel"/>
    <w:tmpl w:val="FEE2F0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851F8"/>
    <w:multiLevelType w:val="hybridMultilevel"/>
    <w:tmpl w:val="07B88C7A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1242282"/>
    <w:multiLevelType w:val="hybridMultilevel"/>
    <w:tmpl w:val="24D8E25E"/>
    <w:lvl w:ilvl="0" w:tplc="AFA4C0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144AD"/>
    <w:multiLevelType w:val="hybridMultilevel"/>
    <w:tmpl w:val="DD76A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D63A6"/>
    <w:multiLevelType w:val="hybridMultilevel"/>
    <w:tmpl w:val="C88AD7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55142"/>
    <w:multiLevelType w:val="hybridMultilevel"/>
    <w:tmpl w:val="FEE2F0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C711C"/>
    <w:multiLevelType w:val="hybridMultilevel"/>
    <w:tmpl w:val="E340CFBE"/>
    <w:lvl w:ilvl="0" w:tplc="50FAE1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21A92"/>
    <w:multiLevelType w:val="hybridMultilevel"/>
    <w:tmpl w:val="ACE20A28"/>
    <w:lvl w:ilvl="0" w:tplc="7A7ED7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C07DB3"/>
    <w:multiLevelType w:val="hybridMultilevel"/>
    <w:tmpl w:val="84B6B4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30FDB"/>
    <w:multiLevelType w:val="hybridMultilevel"/>
    <w:tmpl w:val="6DEA0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C5916"/>
    <w:multiLevelType w:val="hybridMultilevel"/>
    <w:tmpl w:val="D55A97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13B0B"/>
    <w:multiLevelType w:val="hybridMultilevel"/>
    <w:tmpl w:val="8F181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8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4EA"/>
    <w:rsid w:val="000026B8"/>
    <w:rsid w:val="00006968"/>
    <w:rsid w:val="0003165A"/>
    <w:rsid w:val="0003500B"/>
    <w:rsid w:val="00054E2D"/>
    <w:rsid w:val="00056CE2"/>
    <w:rsid w:val="00072A1F"/>
    <w:rsid w:val="00074D44"/>
    <w:rsid w:val="00083638"/>
    <w:rsid w:val="00090D44"/>
    <w:rsid w:val="000928DC"/>
    <w:rsid w:val="00096080"/>
    <w:rsid w:val="000A1413"/>
    <w:rsid w:val="000A74EA"/>
    <w:rsid w:val="000B3624"/>
    <w:rsid w:val="000C319B"/>
    <w:rsid w:val="000D2FC1"/>
    <w:rsid w:val="000D5355"/>
    <w:rsid w:val="000E5A86"/>
    <w:rsid w:val="000F395F"/>
    <w:rsid w:val="00107DF8"/>
    <w:rsid w:val="00115A9A"/>
    <w:rsid w:val="0012054A"/>
    <w:rsid w:val="00130875"/>
    <w:rsid w:val="001322F5"/>
    <w:rsid w:val="001416BF"/>
    <w:rsid w:val="001514D7"/>
    <w:rsid w:val="001522DF"/>
    <w:rsid w:val="001538DC"/>
    <w:rsid w:val="00157822"/>
    <w:rsid w:val="0016553D"/>
    <w:rsid w:val="00175136"/>
    <w:rsid w:val="001765EE"/>
    <w:rsid w:val="00181505"/>
    <w:rsid w:val="001906D0"/>
    <w:rsid w:val="0019203E"/>
    <w:rsid w:val="00193BC8"/>
    <w:rsid w:val="00195E39"/>
    <w:rsid w:val="001A4860"/>
    <w:rsid w:val="001C2F8D"/>
    <w:rsid w:val="001C41FE"/>
    <w:rsid w:val="001C7D86"/>
    <w:rsid w:val="001F6F23"/>
    <w:rsid w:val="0020209C"/>
    <w:rsid w:val="0022592E"/>
    <w:rsid w:val="002265B5"/>
    <w:rsid w:val="002461CF"/>
    <w:rsid w:val="002501A7"/>
    <w:rsid w:val="00272BA9"/>
    <w:rsid w:val="00273517"/>
    <w:rsid w:val="0028074E"/>
    <w:rsid w:val="0028565A"/>
    <w:rsid w:val="002908F9"/>
    <w:rsid w:val="0029787D"/>
    <w:rsid w:val="002A5F23"/>
    <w:rsid w:val="002B738B"/>
    <w:rsid w:val="002B7DE6"/>
    <w:rsid w:val="002C1EB4"/>
    <w:rsid w:val="002E0BCC"/>
    <w:rsid w:val="002E2B6C"/>
    <w:rsid w:val="002E489A"/>
    <w:rsid w:val="002F4703"/>
    <w:rsid w:val="00330A5E"/>
    <w:rsid w:val="0034185F"/>
    <w:rsid w:val="00342DBD"/>
    <w:rsid w:val="00344F0B"/>
    <w:rsid w:val="00352C59"/>
    <w:rsid w:val="00355617"/>
    <w:rsid w:val="00356B78"/>
    <w:rsid w:val="003712BE"/>
    <w:rsid w:val="00376F57"/>
    <w:rsid w:val="0038743B"/>
    <w:rsid w:val="003905B4"/>
    <w:rsid w:val="0039765C"/>
    <w:rsid w:val="003A317C"/>
    <w:rsid w:val="003B1C4D"/>
    <w:rsid w:val="003B2FC7"/>
    <w:rsid w:val="003B4360"/>
    <w:rsid w:val="003C3017"/>
    <w:rsid w:val="003E0284"/>
    <w:rsid w:val="003F5213"/>
    <w:rsid w:val="0040362F"/>
    <w:rsid w:val="00406FEB"/>
    <w:rsid w:val="00410508"/>
    <w:rsid w:val="004247B3"/>
    <w:rsid w:val="00425ECF"/>
    <w:rsid w:val="004309F5"/>
    <w:rsid w:val="00434B7F"/>
    <w:rsid w:val="0044337D"/>
    <w:rsid w:val="00446F93"/>
    <w:rsid w:val="004627AF"/>
    <w:rsid w:val="0046701A"/>
    <w:rsid w:val="00470451"/>
    <w:rsid w:val="00477A84"/>
    <w:rsid w:val="00490AAE"/>
    <w:rsid w:val="00490B5D"/>
    <w:rsid w:val="00491EE0"/>
    <w:rsid w:val="004A1231"/>
    <w:rsid w:val="004A6F5F"/>
    <w:rsid w:val="004C11A0"/>
    <w:rsid w:val="004D75B5"/>
    <w:rsid w:val="004D7DA3"/>
    <w:rsid w:val="004E678D"/>
    <w:rsid w:val="004F26DB"/>
    <w:rsid w:val="004F3E49"/>
    <w:rsid w:val="004F4635"/>
    <w:rsid w:val="00503FF2"/>
    <w:rsid w:val="00510E4C"/>
    <w:rsid w:val="00525141"/>
    <w:rsid w:val="0052643B"/>
    <w:rsid w:val="00535D1B"/>
    <w:rsid w:val="00537EF7"/>
    <w:rsid w:val="00561B7C"/>
    <w:rsid w:val="005627F3"/>
    <w:rsid w:val="00563174"/>
    <w:rsid w:val="005729B8"/>
    <w:rsid w:val="0057390B"/>
    <w:rsid w:val="0059296C"/>
    <w:rsid w:val="00592F6D"/>
    <w:rsid w:val="00595E76"/>
    <w:rsid w:val="005B21D1"/>
    <w:rsid w:val="005B4CF3"/>
    <w:rsid w:val="005D6FB0"/>
    <w:rsid w:val="005F0837"/>
    <w:rsid w:val="005F6635"/>
    <w:rsid w:val="005F77A5"/>
    <w:rsid w:val="0060219A"/>
    <w:rsid w:val="00604739"/>
    <w:rsid w:val="0061710D"/>
    <w:rsid w:val="00617FF3"/>
    <w:rsid w:val="00635114"/>
    <w:rsid w:val="00637C0D"/>
    <w:rsid w:val="00646CEE"/>
    <w:rsid w:val="006478DD"/>
    <w:rsid w:val="00651FA1"/>
    <w:rsid w:val="006632D0"/>
    <w:rsid w:val="006802FF"/>
    <w:rsid w:val="00681A91"/>
    <w:rsid w:val="0068637A"/>
    <w:rsid w:val="006B1270"/>
    <w:rsid w:val="006B254D"/>
    <w:rsid w:val="006B3064"/>
    <w:rsid w:val="006D28A6"/>
    <w:rsid w:val="006E7AB6"/>
    <w:rsid w:val="006E7C41"/>
    <w:rsid w:val="006F20D4"/>
    <w:rsid w:val="006F7F44"/>
    <w:rsid w:val="007155F9"/>
    <w:rsid w:val="007175F3"/>
    <w:rsid w:val="00721241"/>
    <w:rsid w:val="007376EA"/>
    <w:rsid w:val="00742239"/>
    <w:rsid w:val="0074373B"/>
    <w:rsid w:val="007452F9"/>
    <w:rsid w:val="00750DCE"/>
    <w:rsid w:val="00751708"/>
    <w:rsid w:val="007525CE"/>
    <w:rsid w:val="00762043"/>
    <w:rsid w:val="00762A56"/>
    <w:rsid w:val="007776C9"/>
    <w:rsid w:val="00777CC9"/>
    <w:rsid w:val="00790178"/>
    <w:rsid w:val="00790335"/>
    <w:rsid w:val="007931CF"/>
    <w:rsid w:val="007A1A63"/>
    <w:rsid w:val="007A6B29"/>
    <w:rsid w:val="007B4A68"/>
    <w:rsid w:val="007C732C"/>
    <w:rsid w:val="007D1062"/>
    <w:rsid w:val="007D35DF"/>
    <w:rsid w:val="007E70C6"/>
    <w:rsid w:val="007F405C"/>
    <w:rsid w:val="007F70EF"/>
    <w:rsid w:val="00800D01"/>
    <w:rsid w:val="00811FB3"/>
    <w:rsid w:val="00813594"/>
    <w:rsid w:val="0082714E"/>
    <w:rsid w:val="00837DA3"/>
    <w:rsid w:val="00845D9F"/>
    <w:rsid w:val="00870A09"/>
    <w:rsid w:val="008715B1"/>
    <w:rsid w:val="00873545"/>
    <w:rsid w:val="00874E0E"/>
    <w:rsid w:val="00885E4E"/>
    <w:rsid w:val="008915E2"/>
    <w:rsid w:val="008C20D3"/>
    <w:rsid w:val="008D5311"/>
    <w:rsid w:val="008E390F"/>
    <w:rsid w:val="008E4C7A"/>
    <w:rsid w:val="008F0FAA"/>
    <w:rsid w:val="008F30B2"/>
    <w:rsid w:val="00907B15"/>
    <w:rsid w:val="00921E77"/>
    <w:rsid w:val="009240E6"/>
    <w:rsid w:val="009402D5"/>
    <w:rsid w:val="009411BA"/>
    <w:rsid w:val="009443AA"/>
    <w:rsid w:val="00944844"/>
    <w:rsid w:val="00950A0B"/>
    <w:rsid w:val="00950F33"/>
    <w:rsid w:val="0096034D"/>
    <w:rsid w:val="0097082E"/>
    <w:rsid w:val="009741EB"/>
    <w:rsid w:val="00975BC7"/>
    <w:rsid w:val="009A4C8E"/>
    <w:rsid w:val="009A66E9"/>
    <w:rsid w:val="009B4726"/>
    <w:rsid w:val="009C32BE"/>
    <w:rsid w:val="009C39D9"/>
    <w:rsid w:val="009C60AD"/>
    <w:rsid w:val="00A013CE"/>
    <w:rsid w:val="00A03A78"/>
    <w:rsid w:val="00A06077"/>
    <w:rsid w:val="00A1366B"/>
    <w:rsid w:val="00A15087"/>
    <w:rsid w:val="00A30C53"/>
    <w:rsid w:val="00A330D2"/>
    <w:rsid w:val="00A354A4"/>
    <w:rsid w:val="00A46C8D"/>
    <w:rsid w:val="00A66C88"/>
    <w:rsid w:val="00A675DF"/>
    <w:rsid w:val="00A67C95"/>
    <w:rsid w:val="00A71F5E"/>
    <w:rsid w:val="00A723EF"/>
    <w:rsid w:val="00A869CE"/>
    <w:rsid w:val="00A919F3"/>
    <w:rsid w:val="00A92B04"/>
    <w:rsid w:val="00AA14EF"/>
    <w:rsid w:val="00AA1841"/>
    <w:rsid w:val="00AA3647"/>
    <w:rsid w:val="00AA7E83"/>
    <w:rsid w:val="00AB11A8"/>
    <w:rsid w:val="00AB51A0"/>
    <w:rsid w:val="00AB7416"/>
    <w:rsid w:val="00AB7487"/>
    <w:rsid w:val="00AC2673"/>
    <w:rsid w:val="00AE6075"/>
    <w:rsid w:val="00AF1F31"/>
    <w:rsid w:val="00B02EFE"/>
    <w:rsid w:val="00B0304A"/>
    <w:rsid w:val="00B1511F"/>
    <w:rsid w:val="00B27032"/>
    <w:rsid w:val="00B34AEA"/>
    <w:rsid w:val="00B45265"/>
    <w:rsid w:val="00B569DF"/>
    <w:rsid w:val="00B616A6"/>
    <w:rsid w:val="00B616AF"/>
    <w:rsid w:val="00B71738"/>
    <w:rsid w:val="00B80B40"/>
    <w:rsid w:val="00B812D3"/>
    <w:rsid w:val="00B85E25"/>
    <w:rsid w:val="00B86843"/>
    <w:rsid w:val="00B87997"/>
    <w:rsid w:val="00BA2135"/>
    <w:rsid w:val="00BB2CE8"/>
    <w:rsid w:val="00BC315D"/>
    <w:rsid w:val="00BC6817"/>
    <w:rsid w:val="00BE1379"/>
    <w:rsid w:val="00BF06F4"/>
    <w:rsid w:val="00C063B4"/>
    <w:rsid w:val="00C0679F"/>
    <w:rsid w:val="00C07C16"/>
    <w:rsid w:val="00C1459D"/>
    <w:rsid w:val="00C16A0C"/>
    <w:rsid w:val="00C26450"/>
    <w:rsid w:val="00C27C7E"/>
    <w:rsid w:val="00C40866"/>
    <w:rsid w:val="00C47F2C"/>
    <w:rsid w:val="00C51F87"/>
    <w:rsid w:val="00C56AC6"/>
    <w:rsid w:val="00C60F28"/>
    <w:rsid w:val="00C7558B"/>
    <w:rsid w:val="00C84FD1"/>
    <w:rsid w:val="00C86765"/>
    <w:rsid w:val="00C86AF0"/>
    <w:rsid w:val="00C90BC8"/>
    <w:rsid w:val="00C920CA"/>
    <w:rsid w:val="00C92659"/>
    <w:rsid w:val="00C94CAD"/>
    <w:rsid w:val="00CB45BA"/>
    <w:rsid w:val="00CC18BA"/>
    <w:rsid w:val="00CD0E41"/>
    <w:rsid w:val="00CE4DBD"/>
    <w:rsid w:val="00CE4DC5"/>
    <w:rsid w:val="00D05984"/>
    <w:rsid w:val="00D13F2A"/>
    <w:rsid w:val="00D262C1"/>
    <w:rsid w:val="00D26FE3"/>
    <w:rsid w:val="00D311A8"/>
    <w:rsid w:val="00D31A6B"/>
    <w:rsid w:val="00D32F3E"/>
    <w:rsid w:val="00D333DA"/>
    <w:rsid w:val="00D3480D"/>
    <w:rsid w:val="00D34CB2"/>
    <w:rsid w:val="00D402B7"/>
    <w:rsid w:val="00D50505"/>
    <w:rsid w:val="00D57ABB"/>
    <w:rsid w:val="00D60373"/>
    <w:rsid w:val="00D73AC4"/>
    <w:rsid w:val="00D83F5B"/>
    <w:rsid w:val="00D86611"/>
    <w:rsid w:val="00D95352"/>
    <w:rsid w:val="00DA62A4"/>
    <w:rsid w:val="00DB5738"/>
    <w:rsid w:val="00DD327E"/>
    <w:rsid w:val="00DE2E53"/>
    <w:rsid w:val="00DE771C"/>
    <w:rsid w:val="00DF2CEB"/>
    <w:rsid w:val="00E013DE"/>
    <w:rsid w:val="00E15271"/>
    <w:rsid w:val="00E20502"/>
    <w:rsid w:val="00E20586"/>
    <w:rsid w:val="00E21970"/>
    <w:rsid w:val="00E34EEA"/>
    <w:rsid w:val="00E351FC"/>
    <w:rsid w:val="00E748DC"/>
    <w:rsid w:val="00E7740E"/>
    <w:rsid w:val="00E84AA2"/>
    <w:rsid w:val="00E9065B"/>
    <w:rsid w:val="00E9433F"/>
    <w:rsid w:val="00E96470"/>
    <w:rsid w:val="00E96D20"/>
    <w:rsid w:val="00EA5067"/>
    <w:rsid w:val="00EB2F2E"/>
    <w:rsid w:val="00EC3E0F"/>
    <w:rsid w:val="00EE6716"/>
    <w:rsid w:val="00EE7270"/>
    <w:rsid w:val="00EF3B5D"/>
    <w:rsid w:val="00EF42F0"/>
    <w:rsid w:val="00EF7ADF"/>
    <w:rsid w:val="00F27A5D"/>
    <w:rsid w:val="00F35421"/>
    <w:rsid w:val="00F4702B"/>
    <w:rsid w:val="00F534FE"/>
    <w:rsid w:val="00F622D0"/>
    <w:rsid w:val="00F638E3"/>
    <w:rsid w:val="00F7527B"/>
    <w:rsid w:val="00F824BB"/>
    <w:rsid w:val="00F91E13"/>
    <w:rsid w:val="00FA39C5"/>
    <w:rsid w:val="00FB52B0"/>
    <w:rsid w:val="00FB5CF1"/>
    <w:rsid w:val="00FD790D"/>
    <w:rsid w:val="00FF0C81"/>
    <w:rsid w:val="00FF0F97"/>
    <w:rsid w:val="00FF3C77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5911"/>
  <w15:docId w15:val="{4BC6727B-983A-4D78-B14B-C4C29539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F5B"/>
  </w:style>
  <w:style w:type="paragraph" w:styleId="Nadpis1">
    <w:name w:val="heading 1"/>
    <w:basedOn w:val="Normln"/>
    <w:next w:val="Normln"/>
    <w:link w:val="Nadpis1Char"/>
    <w:qFormat/>
    <w:rsid w:val="00975BC7"/>
    <w:pPr>
      <w:keepNext/>
      <w:keepLines/>
      <w:spacing w:after="0" w:line="240" w:lineRule="auto"/>
      <w:jc w:val="center"/>
      <w:textAlignment w:val="baseline"/>
      <w:outlineLvl w:val="0"/>
    </w:pPr>
    <w:rPr>
      <w:rFonts w:eastAsiaTheme="majorEastAsia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4A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A74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A74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E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075"/>
  </w:style>
  <w:style w:type="paragraph" w:styleId="Zpat">
    <w:name w:val="footer"/>
    <w:basedOn w:val="Normln"/>
    <w:link w:val="ZpatChar"/>
    <w:uiPriority w:val="99"/>
    <w:unhideWhenUsed/>
    <w:rsid w:val="00AE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075"/>
  </w:style>
  <w:style w:type="paragraph" w:styleId="Odstavecseseznamem">
    <w:name w:val="List Paragraph"/>
    <w:aliases w:val="Styl2,Conclusion de partie"/>
    <w:basedOn w:val="Normln"/>
    <w:link w:val="OdstavecseseznamemChar"/>
    <w:uiPriority w:val="99"/>
    <w:qFormat/>
    <w:rsid w:val="00EE6716"/>
    <w:pPr>
      <w:ind w:left="720"/>
      <w:contextualSpacing/>
    </w:pPr>
  </w:style>
  <w:style w:type="paragraph" w:customStyle="1" w:styleId="Odstavecseseznamem1">
    <w:name w:val="Odstavec se seznamem1"/>
    <w:basedOn w:val="Normln"/>
    <w:rsid w:val="00195E3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Zkladntext21">
    <w:name w:val="Základní text 21"/>
    <w:basedOn w:val="Normln"/>
    <w:rsid w:val="00DE2E53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cs-CZ"/>
    </w:rPr>
  </w:style>
  <w:style w:type="paragraph" w:customStyle="1" w:styleId="standard">
    <w:name w:val="standard"/>
    <w:rsid w:val="00811FB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Psmrejstku">
    <w:name w:val="Písm. rejstříku"/>
    <w:next w:val="standard"/>
    <w:rsid w:val="00811FB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48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3165A"/>
    <w:rPr>
      <w:b/>
      <w:bCs/>
    </w:rPr>
  </w:style>
  <w:style w:type="character" w:customStyle="1" w:styleId="Nadpis1Char">
    <w:name w:val="Nadpis 1 Char"/>
    <w:basedOn w:val="Standardnpsmoodstavce"/>
    <w:link w:val="Nadpis1"/>
    <w:qFormat/>
    <w:rsid w:val="00975BC7"/>
    <w:rPr>
      <w:rFonts w:eastAsiaTheme="majorEastAsia" w:cstheme="majorBidi"/>
      <w:b/>
      <w:sz w:val="28"/>
      <w:szCs w:val="32"/>
      <w:lang w:eastAsia="cs-CZ"/>
    </w:rPr>
  </w:style>
  <w:style w:type="character" w:customStyle="1" w:styleId="s10">
    <w:name w:val="s10"/>
    <w:basedOn w:val="Standardnpsmoodstavce"/>
    <w:rsid w:val="005729B8"/>
  </w:style>
  <w:style w:type="character" w:customStyle="1" w:styleId="s11">
    <w:name w:val="s11"/>
    <w:basedOn w:val="Standardnpsmoodstavce"/>
    <w:rsid w:val="005729B8"/>
  </w:style>
  <w:style w:type="paragraph" w:styleId="Revize">
    <w:name w:val="Revision"/>
    <w:hidden/>
    <w:uiPriority w:val="99"/>
    <w:semiHidden/>
    <w:rsid w:val="001416B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1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6B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416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16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16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6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16BF"/>
    <w:rPr>
      <w:b/>
      <w:bCs/>
      <w:sz w:val="20"/>
      <w:szCs w:val="20"/>
    </w:rPr>
  </w:style>
  <w:style w:type="paragraph" w:customStyle="1" w:styleId="CharCharCharCharCharChar">
    <w:name w:val="Char Char Char Char Char Char"/>
    <w:basedOn w:val="Normln"/>
    <w:rsid w:val="00175136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Odstavecseseznamem2">
    <w:name w:val="Odstavec se seznamem2"/>
    <w:basedOn w:val="Normln"/>
    <w:rsid w:val="00F824BB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CharCharCharCharCharChar0">
    <w:name w:val="Char Char Char Char Char Char"/>
    <w:basedOn w:val="Normln"/>
    <w:rsid w:val="00845D9F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BodyText21">
    <w:name w:val="Body Text 21"/>
    <w:basedOn w:val="Normln"/>
    <w:uiPriority w:val="99"/>
    <w:rsid w:val="0028074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4A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130875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A03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qFormat/>
    <w:locked/>
    <w:rsid w:val="00503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kolin.cz/contract_display_121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39A9D-DC39-40F0-9FD5-953E175C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Šimečková</dc:creator>
  <cp:keywords/>
  <dc:description/>
  <cp:lastModifiedBy>Bradáčová Jana</cp:lastModifiedBy>
  <cp:revision>3</cp:revision>
  <cp:lastPrinted>2023-03-31T08:46:00Z</cp:lastPrinted>
  <dcterms:created xsi:type="dcterms:W3CDTF">2025-05-28T06:22:00Z</dcterms:created>
  <dcterms:modified xsi:type="dcterms:W3CDTF">2025-05-28T06:41:00Z</dcterms:modified>
</cp:coreProperties>
</file>